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医疗美容主诊医师备案培训大纲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美容外科主诊医师备案培训大纲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（共计58.5学时）</w:t>
      </w:r>
    </w:p>
    <w:p>
      <w:pPr>
        <w:ind w:firstLine="640" w:firstLineChars="200"/>
        <w:rPr>
          <w:rFonts w:ascii="宋体" w:hAnsi="Times New Roman" w:cs="Times New Roman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专业知识与技能</w:t>
      </w:r>
    </w:p>
    <w:tbl>
      <w:tblPr>
        <w:tblStyle w:val="6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60"/>
        <w:gridCol w:w="387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0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第一节 美容心理诊断和辅导技术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单元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细目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要点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一、常见美容心理障碍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（一）容貌缺陷心理与求美者心态</w:t>
            </w:r>
          </w:p>
        </w:tc>
        <w:tc>
          <w:tcPr>
            <w:tcW w:w="38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1．容貌缺陷心理与心理困难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2．容貌缺陷的心理补偿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3．容貌缺陷的心理特征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（二）与美容医学相关的心理障碍</w:t>
            </w:r>
          </w:p>
        </w:tc>
        <w:tc>
          <w:tcPr>
            <w:tcW w:w="38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1．异常心理的判断标准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2．神经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的种类与诊断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3．精神病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的特征与诊断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（三）躯体变形障碍</w:t>
            </w:r>
          </w:p>
        </w:tc>
        <w:tc>
          <w:tcPr>
            <w:tcW w:w="387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1.躯体变形障碍的临床表现与特征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2．躯体变形障碍的诊断要点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3．躯体变形障碍的治疗原则与临床实践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二、美容心理诊断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（一）求美动机与人格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1．人格与病态人格种类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2．美容求术者的特殊人格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3．求美动机的种类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4．从属性求美动机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5．病态求美动机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（二）美容心理定势与期待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1．心理定势与美容效果评价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2．美容受术者的期待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3．美容受术者的期待与术后满意度、情绪指数关系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（三）美容心理诊断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1．美容心理诊断的概念与意义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2．美容手术的心理禁忌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3．心理诊断的基本方法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三、美容心理咨询与辅导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（一）美容心理诊断阶段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1．建立咨询关系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2．收集信息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3．心理诊断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4．调整求助动机，确定咨询目标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5．制定辅导方案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（二）美容心理帮助阶段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1．按照已经确定的咨询目标实施辅导和治疗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2．进一步收集资料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3．补充诊断或者修正诊断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4．克服阻抗，处理移情。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5．进行阶段性总结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（三）巩固阶段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1.总结辅导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2.弥补遗漏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3.辅导成果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4.结束治疗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5.整理保存档案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第二节 美容外科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一、美容外科相关解剖与病理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（一）头面颈部解剖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（二）头面部轮廓测量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（三）斑、痣、囊肿等皮肤、毛发结构和病理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（四）血管瘤、神经纤维瘤巨痣等病理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二、美容外科药理学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（一）常用抗生素药理及其应用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（二）肉毒毒素A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（三）常用局部麻醉药药理及其应用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（四）常用止血药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（五）常用镇痛药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（六）常用镇静药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三、美容外科手术基本操作技术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（一）整形外科的切开、止血、剥离和缝合技术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（二）“猫耳朵”的修整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四、组织移植基本理论和技术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（一）各种局部皮瓣设计；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（二）皮肤、软骨、骨、脂肪、真皮、筋膜、毛发等移植理论和应用；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（三）皮瓣血供机理和分类</w:t>
            </w:r>
          </w:p>
        </w:tc>
        <w:tc>
          <w:tcPr>
            <w:tcW w:w="38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五、美容外科医用生物材料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（一）各种材料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1．医用硅橡胶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2．聚丙烯酰胺水凝胶不良反应；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3．聚四氟乙烯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4．高密度聚乙烯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5．脱细胞冻干真皮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6．羟基磷灰石；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7．医用胶元、透明质酸钠等；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（二）排异反应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1．免疫学机理、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2．临床表现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3．处理原则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六、瘢痕的基础理论、治疗和预防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（一）瘢痕形成机理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（二）瘢痕的分类和临床表现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（三）瘢各类瘢痕的鉴别诊断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（四）影响瘢痕生长的因素和预防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（五）瘢痕的治疗方法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七、整形美学基础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（一）美容整形外科的名称和性质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（二）人体美学比例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（三）人体线条美学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八、美容外科手术技术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（一）手术切口选择原则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（二）Z-成形术、W成形术、五瓣成形术、V-Y或Y-V成行术；各种局部皮瓣的设计等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九、眉部美容外科技术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（一）眉的应用解剖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（二）眉提升术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（三）修眉手术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▲（眉修整术）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十、眼部美容外科技术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（一）眼部应用解剖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（二）重睑成形术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1.重睑的外形与分类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2.重睑形成的机理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3.重睑的形成方法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5.各个手术方法的特点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6.术后可能出现的并发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和处理办法。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下睑袋矫正技术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1.下睑袋形成的特点和分类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2.下睑袋切除术的方法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3.手术禁忌证和适应证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4.术后可能出现的并发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和常见的处理办法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5.术后常规处理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（四）上睑松垂矫治技术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1.临床特点；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3.主要并发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的预防及其处理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（五）上睑下垂的矫治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1.病因与分类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2.术前上睑功能测定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3.手术方法的选择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的预防和处理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眼睑其他美容技术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▲（内眦成形术）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1.内眦赘皮的形成特点和分类、常用的矫正方法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2.内、外眦开大术的要点和方法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3.黄色瘤切除术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4.外眦固定术等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十一、鼻部美容外科技术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（一）鼻应用解剖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隆鼻术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1.不同鼻型手术设计原则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2.切口的选择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3.不同假体的选择和雕刻原则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5.常见不良反应和不良外观的原因、预防和修整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6.术后应注意的事项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驼峰鼻矫正术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1.鼻孔内进路全鼻整形术 — (Joseph氏手术)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2.鼻孔外进路全鼻整形术—(Anderson氏与  Ries氏法)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（四）鹰钩鼻矫正术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鼻尖美容术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 （鼻尖成形术）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1.鼻尖肥大的整形术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2.其它鼻尖美容术（参考驼峰鼻部分的鼻下端改造术）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（六）鼻翼肥大或下垂矫正术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2．手术方法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鼻小柱及鼻孔美容术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▲（鼻小柱及鼻孔成形术）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1.鼻翼过宽、过厚及鼻孔过大的整形术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2.鼻小柱短小的修复术——V－Y改形术、叉状瓣法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（八）歪鼻畸形矫正术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（九）各种鼻部手术的并发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十二、耳廓美容外科技术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（一）耳的应用解剖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招风耳矫正术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2.术式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Convers法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ZhaoLi法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Mustard 褥式缝合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Stenstrom软骨划痕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3.术后注意事项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4.招风耳畸形矫正的其它术式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耳垂畸形修复术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▲（耳畸形矫正术）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2.手术方法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耳垂裂修复方法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耳垂缺损修复方法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耳垂瘢痕疙瘩修复方法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耳垂过长修复方法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尖耳垂修复方法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耳垂血管瘤、皮脂腺痣修复方法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十三、口唇部美容外科技术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（一）口唇部应用解剖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重唇美容术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▲（重唇修复术）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1.重唇的临床表现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2.重唇的手术方式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唇峰、薄唇增厚美容术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▲（唇峰、薄唇增厚术）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1.唇峰的解剖位置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2.唇峰成形和唇部增厚的手术方式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3.相应的手术并发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及其处理方式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唇珠美容术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1.唇珠的解剖位置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2.唇珠成形术的方法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（五）口角成形术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1.口角的标准位置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2.口角成形术的手术方式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（六）酒窝成形术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1.酒窝的标准位置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2.形成原因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3.手术方式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（七）唇系带延长成形术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  ▲（唇系带成形术）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1.唇系带短缩的概念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2.唇系带延长的手术方式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（八）唇裂二期修复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（九）口唇部手术并发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十四、颌面部美容外科技术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（一）颌面部应用解剖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（二）适应证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（三）手术方法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1.颞部填充术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  ★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2.颧部美容手术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 ▲（颧部降低术）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3.颏成形术 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▲（隆颏术）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4.下颌角肥大截骨整形术</w:t>
            </w:r>
          </w:p>
          <w:p>
            <w:pPr>
              <w:ind w:firstLine="843" w:firstLineChars="4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▲（下颌角肥大矫正术）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（四）常见并发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面部除皱技术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▲（全颜面及颌颈部除皱术）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34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（一）额部、颞部、面部、颈部、中面部等除皱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1.面颈部皮肤老化的特点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2.各种常用的手术方法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4.术后可能出现的并发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和常用的处理办法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5.术后常规护理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（二）内窥镜除皱术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1.内窥镜技术常用的器械及其功能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2.常用的手术方法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4.手术可能达到的效果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5.术后可能出现的并发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和常用处理办法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6.术后常规护理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（三）面部悬吊除皱术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1.额、面和颈部皮肤老化的特点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2.常用的悬吊材料及其特点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3.常用的手术方法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5.术后可能出现的并发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和常用的处理办法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6.术后常规护理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十六、乳房美容外科技术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（一）乳房应用解剖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隆乳术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2.假体的种类及特点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3.假体形状及型号的选择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4.假体置入的常见入路和层次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5.手术设计与外科操作要点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、原因及其处理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乳房肥大缩小术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▲（巨乳缩小术）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2.乳房缩小手术的常见术式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3.手术设计与外科操作要点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、原因及其处理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（四）乳头内陷矫正术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2.乳头内陷矫正手术的常见术式及优缺点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3.手术设计与外科操作要点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、原因及其处理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（五）乳头肥大缩小术、乳头过长缩短术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▲（乳头、乳晕缩小术）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2.乳头肥大缩小手术的常见术式及优缺点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3.手术设计与外科操作要点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、原因及其处理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（六）乳房下垂矫正术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1.手术适应证和禁忌证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2.乳房下垂矫正手术的常见术式及优缺点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3.手术设计与外科操作要点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、原因及其处理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十七、脂肪抽吸、脂肪充填及腹壁成形技术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（一）基本理论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1.皮下脂肪组织学和解剖学概况的；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2.皮下脂肪的分型；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3.皮下脂肪分布特点。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吸脂术手术操作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▲（脂肪抽吸术）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1.面、颈部脂肪抽吸术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2.上肢脂肪抽吸术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3.胸部的脂肪抽吸术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（1）男性乳房增生脂肪抽吸术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（2）巨乳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4.腹部脂肪抽吸术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5.背部脂肪抽吸术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6.臀、髋和大腿脂肪抽吸术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7.膝、小腿和踝部的脂肪抽吸术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（三）脂肪充填术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▲（自体脂肪注射移植术）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3.常见并发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的预防及其处理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（四）腹壁成形术、全腹壁成形术、下腹壁成形术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▲（腹壁成形术）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的预防和处理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（五）术前准备、及术后处理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（六）脂肪抽吸手术并发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的预防与治疗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（七）脂肪抽吸的麻醉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1.脂肪抽吸和腹壁成型术的麻醉选择；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2.肿胀液的配制。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（八）抽吸设备及其发展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1负压脂肪抽吸系统机理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2.超声脂肪抽吸系统工作机理——体内超声、体外超声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3.电子医学脂肪抽吸系统工作机理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十八、会阴部美容外科技术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（一）外生殖器应用解剖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（二）处女膜修补术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1.处女膜的解剖学特点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2.处女膜修补的常用方法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3.处女膜修补手术相关要点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阴道松弛缩紧术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▲（阴道缩紧术）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1.阴道的解剖学特点及阴道紧缩术的常用方法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2.手术适应证、禁忌证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3.阴道紧缩术的目的及阴道紧缩术的手术方法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4.术后治疗和护理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5.常见并发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及处理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（四）阴蒂肥大缩小术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1.阴蒂的解剖学特点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2.手术适应证、禁忌证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 阴蒂全切除术、阴蒂体切除术程序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4.常见并发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（五）小阴唇肥大缩小术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▲（小阴唇成形术）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1.小阴唇解剖学特点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2.小阴唇缩小术常用手术方法及手术适应证、禁忌证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3.手术步骤及术后处理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（六）阴茎延长术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1.阴茎延长常用的手术方法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2.阴茎的解剖学特点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3.阴茎短小的诊断标准及手术适应证、禁忌证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4.阴茎延长术的手术方法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5.手术并发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十九、毛发整形术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（一）毛发生长特点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（二）头皮扩张转移术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（三）毛发种植术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二十、皮肤及皮肤皮下小肿瘤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▲（体表小肿瘤切除术）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（一）皮肤应用解剖、病理和手术原则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1.色素斑、痣和黑色素瘤；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2.血管瘤与血管畸形；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3.脂肪瘤；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4.黄色瘤；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5.各种疣；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6.皮脂腺囊肿；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7.表皮样囊肿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8.基底细胞癌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9.鳞细胞癌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皮肤磨削术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1．适应证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2．手术方法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3．主要并发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的预防和处理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二十一、整形美容围手术处理知识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二十二、皮肤病临床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二十三、瘢痕治疗和预防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二十四、皮肤美学基础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二十五、美容皮肤外科技术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（一）皮肤磨削术（擦皮术）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（二）酒渣鼻切割术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     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（三）皮肤肿物切除术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   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（四）拔甲术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（五）刮除术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（六）自体表皮移植术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（七）腋臭手术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      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（八）足病修治术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（九）毛发移植术  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★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（十）冷冻、激光、电离子、光子嫩肤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（十一）色素沉着机理和治疗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第三节 美容医疗应用技术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一、物理美容治疗技术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（一）激光美容治疗技术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1.皮肤美容激光：皮肤美容激光原理、皮肤美容激光适应证常用脉冲激光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2.光子嫩肤术：光子嫩肤术原理、光子嫩肤设备、光子嫩肤操作步骤及要点、光子嫩肤术后注意事项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3.激光和光子脱毛：激光和光子脱毛适应证、激光和光子脱毛原理、激光和光子脱毛设备、激光和光子脱毛操作步骤及要点、激光和光子脱毛术后注意事项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4.色素性损害的激光治疗：治疗原理、太田痣治疗、雀斑和老年斑治疗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5.激光去除文身：适应证、治疗设备、注意事项、治疗要点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6.鲜红斑痣的激光治疗：治疗原理、治疗设备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7.皮肤血管性损害的激光治疗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8. 皮肤良性小肿瘤及增生性损害的激光治疗技术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9. 皮肤疤痕的激光治疗技术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（二）高频电美容治疗技术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（三） 冷冻美容治疗技术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（四）面部美容护理及治疗技术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（五）射频美容技术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（六）其它光疗美容技术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二、注射美容技术</w:t>
            </w: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（一）A型肉毒素美容注射技术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 xml:space="preserve">  ▲（A型肉毒素美容注射术）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1.肉毒素的理化性质及对人体生理机能的影响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2.A型肉毒素用于临床的适应证、禁忌证及并发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3.正规A型肉毒素制剂的生产厂家、制剂类型、制剂规格及鉴别真伪的方法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4.可用于A型肉毒素注射的整形美容疾患；注射部位；注射剂量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5.注射操作方法、技术要点、术前准备及术后处理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6.注射后出现不同的并发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或毒副作用的处理方式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（二）皮肤(软组织)注射(填充)美容技术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1.适于注射美容技术的临床适应证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2.国家药监部门通过的可用于临床的注射制剂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3.每一种制剂的生产厂家、来源地及国家药监局批准时间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4.每一种制剂的成分、理化性质、适应证及并发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5.注射操作方法、技术要点、术前准备及术后处理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6.注射后出现不同的并发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或毒副作用的处理方式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before="0" w:after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</w:rPr>
        <w:t xml:space="preserve">                        </w:t>
      </w:r>
    </w:p>
    <w:p>
      <w:pPr>
        <w:widowControl/>
        <w:spacing w:before="0" w:after="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第二部分  美容牙科主诊医师备案培训大纲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（共计48学时）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28"/>
        <w:gridCol w:w="3859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单元</w:t>
            </w:r>
          </w:p>
        </w:tc>
        <w:tc>
          <w:tcPr>
            <w:tcW w:w="3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细目</w:t>
            </w:r>
          </w:p>
        </w:tc>
        <w:tc>
          <w:tcPr>
            <w:tcW w:w="3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要点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第一章 绪论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口腔美容医学的定义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一、口腔美容医学的概念及特点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二、口腔美容医学的起源、发展及其与其他相关学科的关系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口腔美容医学的特点</w:t>
            </w:r>
          </w:p>
        </w:tc>
        <w:tc>
          <w:tcPr>
            <w:tcW w:w="3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第二章 口腔美容医学的基础理论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牙齿色彩学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一、牙体硬组织结构与功能的生理学和美学意义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二、牙齿色彩的形成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三、陶瓷修复体的光学特征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四、人工牙的比色和选色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五、前牙审美的视觉规律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口腔颌面部美学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一、颌骨组织的结构与功能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二、颌面软组织的结构与功能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三、牙周组织的结构与功能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四、口腔颌面部美学的客观指标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五、软组织美学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六、微笑的解剖学基础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七、数字美在口腔美容医学中的应用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第三章 变色牙的治疗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牙齿染色、变色的原因及分类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一、外源性：烟、茶、咖啡及有色食物染色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二、内源性：四环素牙、氟斑牙及牙髓坏死造成的牙齿变色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牙齿抛光术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第七节 牙齿喷砂术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第八节 洁治技术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一、龈上洁治术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二、龈下刮治术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牙齿漂白技术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牙齿漂白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）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一、诊室内、外漂白方法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二、根管漂白技术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三、家庭漂白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第十节 变色牙的修复治疗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一、贴面修复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二、冠修复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第四章 牙体缺损的美容修复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第十一节 概述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一、牙体缺损的病因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二、牙体缺损的修复原则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第十二节 树脂充填术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二、充填技术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嵌体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嵌体修复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）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三、嵌体的美学修复设计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贴面修复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瓷面修复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）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三、贴面的美学修复设计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桩核修复 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三、桩核的美学修复设计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全冠修复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三、全冠的美学修复设计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第十七节 部分冠修复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三、部分冠的美学修复设计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第五章 牙周美学治疗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第十八节 牙周疾病与口腔美容的关系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一、牙龈炎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二、牙周炎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三、牙龈色素沉积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龈成形术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▲（牙龈成形术）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二、龈成形术的种类和方法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第二十节 翻瓣术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二、翻瓣术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第二十一节 牙周诱导再生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▲（牙周引导组织再生术）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二、牙周诱导再生术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第二十二节 牙龈色素去除术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二、牙龈色素去除术的种类和方法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第六章 牙列缺损与缺失的美学修复</w:t>
            </w:r>
          </w:p>
        </w:tc>
        <w:tc>
          <w:tcPr>
            <w:tcW w:w="322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第二十三节 固定义齿修复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二、固定义齿的组成及分类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三、固定义齿的美学修复设计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第二十四节 可摘局部义齿修复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二、可摘局部义齿的分类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三、可摘局部义齿的美学修复设计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第二十五节 全口义齿修复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一、无牙颌的解剖学基础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二、全口义齿人工牙的选择和排列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三、全口义齿美学修复设计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第二十六节 附着体义齿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二、附着体义齿的分类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三、附着体义齿的美学修复设计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第二十七节 种植义齿修复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二、种植义齿的组成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三、种植义齿的美学修复设计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第二十八节 赝附体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一、阻塞器的美学修复设计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二、义眼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三、义鼻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四、义耳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第二十九节 临时义齿修复</w:t>
            </w:r>
          </w:p>
          <w:p>
            <w:pPr>
              <w:ind w:left="640" w:left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一、临时可摘局部义齿的设计及制作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二、临时固定义齿的设计及制作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三、临时全口义齿的设计及制作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第七章 牙饰技术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第三十节 钻石型水晶贴面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一、适应证与禁忌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二、钻石型水晶贴面的设计及制作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第三十一节 其他类型饰齿与文齿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一、其他类型饰齿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二、文齿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三、饰齿文齿的美学评价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第八章 错 畸形的矫治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第三十二节 错畸形的分类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一、错畸形的原因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二、错畸形的分类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第三十三节 各类错畸形的矫治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一、安氏I类错畸形的矫治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二、安氏II类错畸形的矫治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三、安氏III类错畸形的矫治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第三十四节 常用美容矫治技术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第九章 口腔颌面部软组织微整形美容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第三十五节 口腔颌面部组织注射美容技术</w:t>
            </w:r>
          </w:p>
          <w:p>
            <w:pPr>
              <w:ind w:left="640" w:left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第三十六节 口腔颌面部组织充填美容技术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第十章 口腔颌面部整形美容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第三十七节 口腔颌面部整形美容手术基础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一、治疗计划的制定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二、手术入路及切口设计与闭合方法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三、颌面部瘢痕的处理及预防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第三十八节 上下颌前突矫正术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第三十九节 下颌角肥大矫正术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第四十节 颏成形术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第四十一节 唇、腭裂修复术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五、唇腭裂的序列治疗及功能训练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第四十二节 颧骨整形美容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第四十三节 面部小瘢痕整复术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第四十四节 唇、颊软组织整形美容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一、唇、颊软组织常见美容问题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第四十五节 面部黑痣手术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二、术前准备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三、手术步骤及要点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四、术后处理及并发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</w:tbl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ind w:left="640" w:leftChars="200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ind w:left="422" w:hanging="421" w:hanging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widowControl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第三部分  美容皮肤科学主诊医师备案培训大纲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（共计55学时）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312"/>
        <w:gridCol w:w="3844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单元</w:t>
            </w:r>
          </w:p>
        </w:tc>
        <w:tc>
          <w:tcPr>
            <w:tcW w:w="33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细目</w:t>
            </w:r>
          </w:p>
        </w:tc>
        <w:tc>
          <w:tcPr>
            <w:tcW w:w="38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要点</w:t>
            </w:r>
          </w:p>
        </w:tc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第一章 美容皮肤科学基础</w:t>
            </w: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皮肤美容相关的组织结构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一、表皮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二、真皮及皮下组织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三、皮肤附属器（汗腺、毛发、甲）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四、皮肤血管、淋巴管丛、皮肤神经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皮肤美容相关的生理学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一、皮肤的物质代谢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二、皮肤的功能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三、皮肤屏障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四、皮肤的光生物学特性和光老化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五、皮肤的类型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六、黑素代谢 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七、皮肤的保健和护理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八、毛发的保健与美容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九、美容皮肤科学与社会心理学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诊断技术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斑贴试验、皮内试验、光斑贴试验、乳酸试验，wood灯、皮肤CT、皮肤镜、Visia、皮肤生理学参数检测（包括角质层含水量、pH、皮脂、TEWL(透皮失水)、角质层细胞取材与分析等）、组织病理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常用药物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系统用药（主要涉及与皮肤医疗美容相关的药物）、局部用药（包括外用药剂型、功效及用药原则）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第二章 损容性皮肤病</w:t>
            </w: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色素相关损容性皮肤病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一、黄褐斑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二、太田痣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三、颧部褐青色痣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四、雀斑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五、黑子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六、黑变病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七、炎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后色素沉着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八、面颈部红斑毛囊黑变病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九、咖啡斑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十、白癜风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十一、白色糠疹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十二、无色素痣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十三、贫血痣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十四、色素性毛囊表皮痣（Beckle痣）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十五、雀斑样痣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血管相关损容性皮肤病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一、鲜红斑痣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二、草莓状血管瘤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三、海绵状血管瘤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四、毛细血管扩张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五、蜘蛛痣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六、化脓性肉芽肿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七、樱桃痣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八、血管角皮瘤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第七节 附属器相关的损容性皮肤病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一、皮脂腺相关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（一）痤疮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（二）玫瑰痤疮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（三）皮脂腺痣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（四）脂溢性皮炎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二、毛发相关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（一）斑秃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（二）雄激素性秃发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（三）其它秃发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（四）多毛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三、指甲相关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（一）甲真菌病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（二）常见的非真菌性甲病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四、汗腺相关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（一）汗管瘤</w:t>
            </w:r>
          </w:p>
          <w:p>
            <w:pPr>
              <w:ind w:firstLine="421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（二）汗孔角化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第八节 免疫相关的损容性皮肤病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一、化妆品皮肤病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二、激素依赖性皮炎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三、接触性皮炎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四、口周皮炎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五、固定性药疹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六、盘状红斑狼疮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七、颜面再发性皮炎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八、颜面播散性粟粒性狼疮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第九节 感染相关的损容性皮肤病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一、毛囊炎及疖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二、面部体癣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三、单纯疱疹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四、带状疱疹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五、扁平疣、寻常疣及丝状疣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第十节 光线相关的损容性皮肤病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一、多形日光疹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二、慢性光化性皮炎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三、日晒伤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四、日光角化病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第十一节 增生性损容性皮肤病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一、色素痣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二、脂溢性角化病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三、粟丘疹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四、汗管瘤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五、毛发上皮瘤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六、睑黄疣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七、光线性角化病及光线性唇炎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八、基底细胞癌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九、鳞状细胞癌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十、恶性雀斑样痣及黑素瘤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十一、结节硬化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第十二节 瘢痕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一、概念及发病机制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二、分类及临床表现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四、治疗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第三章 皮肤美容技术</w:t>
            </w: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第十三节 美容皮肤外科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一、皮肤外科基本配置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二、皮肤外科学的概念及基础知识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三、皮肤外科常用技术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四、常见皮肤外科手术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五、皮肤肿物切除（美容目的）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六、拔甲术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七、刮除术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八、腋臭手术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九、足病修治术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十、鼻赘型玫瑰痤疮切割术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十一、自体表皮移植术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十二、毛发移植术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十三、酒窝成形术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十四、多汗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治疗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十五、皮肤磨削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十六、白癜风治疗术（吸疱移植，相关细胞移植）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★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第十四节 光疗及美容技术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一、激光美容技术（包括调Q 激光、CO2激光、半导体激光等）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二、强脉冲光技术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三、LED（红、蓝、黄光）美容技术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四、紫外光治疗技术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五、光动力美容技术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六、光动力治疗技术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七、准分子光治疗技术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第十五节 射频美容技术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一、射频透热技术（美容嫩肤、塑性）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二、射频消融技术（美容溶脂、切割、凝固）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第十六节 促皮渗透与超声美容技术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一、超声导入技术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二、超声透热技术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第十七节 其他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一、电疗治疗术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二、冷冻治疗术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三、微波治疗术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四、微针治疗术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五、粉刺挤压术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第十八节 化学美容技术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化学剥脱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第十九节 注射与抽吸美容技术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一、肉毒素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二、填充注射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三、局部封闭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四、脂肪抽吸术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五、硬化剂注射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第二十节 美容文饰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一、文饰技术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二、袪文饰技术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第四章 护肤品</w:t>
            </w: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第二十一节 护肤品概念和基础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一、护肤品概念及特性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二、护肤品的成分及分类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三、护肤品的吸收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第二十二节 护肤品的选择和应用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一、护肤品功效评价原则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二、护肤品选择和使用原则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第二十三节 面膜美容术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一、面膜的概念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二、面膜的分类、作用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三、面膜适应证、禁忌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第五章 美容皮肤科学进展</w:t>
            </w: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第二十四节 再生医学和干细胞美容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第二十五节 面部皮肤年轻化</w:t>
            </w:r>
          </w:p>
        </w:tc>
        <w:tc>
          <w:tcPr>
            <w:tcW w:w="384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2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page"/>
      </w:r>
    </w:p>
    <w:p>
      <w:pPr>
        <w:ind w:firstLine="640" w:firstLineChars="2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第四部分  美容中医科培训大纲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（共计81学时）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</w:p>
    <w:tbl>
      <w:tblPr>
        <w:tblStyle w:val="7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381"/>
        <w:gridCol w:w="3794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单元</w:t>
            </w:r>
          </w:p>
        </w:tc>
        <w:tc>
          <w:tcPr>
            <w:tcW w:w="338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细目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要点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第一章 绪论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中医美容医学的概念、学科体系结构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研究中医美学对医疗美容医学的意义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中医美容医学的特点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中医人体审美理论和方法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中医美容与其他美容的联系与区别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美容心理学基本知识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第二章 中医美容医学的基础理论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阴阳五行学说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一、阴阳学说的基本内容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二、阴阳学说在中医美容学中的应用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三、五行学说的基本内容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四、五行学说在中医美容学中的应用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藏象学说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一、五脏、六腑的生理功能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二、脏腑之间的关系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三、藏象学说在中医美容医学中的应用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气血津液学说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一、气、血、津液的概念和功能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二、气、血、津液之间的相互关系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三、气、血、津液学说在中医美容学中的应用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经络学说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一、经络的概念和经络的系统组成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二、各经脉名称及循行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三、经络的生理及经络学说在中医美容学中的应用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中医体质学说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一、中医体质学说的概念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二、中医体质学说在中医美容学中的应用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病因病机学说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一、病因与发病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二、病因病机学说在中医美容学中的应用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第七节 中医保健美容知识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一、皮肤的中医美容保健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二、毛发的中医美容保健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三、中医养生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第三章 中医美容诊断学基础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中医四诊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一、中医四诊内容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二、中医四诊在中医美容医学中的意义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中医辨证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一、八纲辨证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二、病因辨证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三、气血津液辨证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四、脏腑辨证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五、经络辨证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六、六经辨证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七、卫气营血辨证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八、三焦辨证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九、中医辨证在中医美容医学中的运用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第四章 中药美容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概述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一、美容中药概念、特点及发展史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二、损美类疾病产生的原因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二、中药美容注意事项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常用美容中药的分类特点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常用美容内服方剂</w:t>
            </w:r>
          </w:p>
        </w:tc>
        <w:tc>
          <w:tcPr>
            <w:tcW w:w="3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常用美容外用中药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一、常用美容中药外用剂型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溶液、洗剂、散剂、油剂、酊剂、涂膜剂、生鲜剂、糊剂、粉剂、霜剂、乳剂、凝胶、软膏、硬膏、面膜、巴布剂、线剂、丹剂、沐浴剂、熏蒸剂、喷雾剂等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二、常用外用美容中药使用方法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美容药膳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中药美容化妆品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一、含中药成分化妆品的选择、配制与使用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二、化妆品禁用的中草药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numPr>
                <w:ilvl w:val="0"/>
                <w:numId w:val="13"/>
              </w:numPr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中医针灸美容</w:t>
            </w:r>
          </w:p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概述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一、针灸美容的起源、特点、作用、适应证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二、常用腧穴的定位及归经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三、辨证选穴与施术在中医美容中的应用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针刺术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一、毫针、三棱针、皮肤针（梅花针）、皮内针、耳针、杵针、火针、电针、针刀、温针灸的操作方法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三、异常情况的处理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灸术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一、艾炷灸、艾条灸、温针灸、温灸器灸的操作方法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三、异常情况的处理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拔罐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一、常用罐具和操作方法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二、拔罐在美容与美体中的应用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三、拔罐美容美体注意事项、异常情况防治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穴位埋线术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一、操作方法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针具消毒措施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第六章 中医推拿美容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★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推拿疗法概述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一、推拿疗法的起源、特点、作用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二、推拿疗法在中医美容、美体中的应用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常用推拿手法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一、点法、摩法、拿法、揉法、按法等手法的操作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各部位常用推拿疗法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一、面部、头颈部、耳部、乳房、腹部、腰背部的推拿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推拿疗法常见并发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第七章 中医刮痧美容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刮痧疗法概述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一、刮痧疗法的发展历程、特点、作用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二、刮痧疗法在中医美容、美体中的应用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三、适应证与禁忌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常用刮痧疗法操作步骤和手法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一、刮痧法、撮痧法、挑痧法、放痧法和刮痧补泻手法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各部位常用刮痧疗法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一、面部、头颈部、耳部、乳房、腹部、腰背部的刮痧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刮痧疗法常见并发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第八章 中医运动美容</w:t>
            </w:r>
          </w:p>
        </w:tc>
        <w:tc>
          <w:tcPr>
            <w:tcW w:w="3381" w:type="dxa"/>
            <w:vAlign w:val="top"/>
          </w:tcPr>
          <w:p>
            <w:pPr>
              <w:ind w:firstLine="18" w:firstLineChars="9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中医运动美容的概念、特点、理论基础</w:t>
            </w:r>
          </w:p>
        </w:tc>
        <w:tc>
          <w:tcPr>
            <w:tcW w:w="3794" w:type="dxa"/>
            <w:vAlign w:val="top"/>
          </w:tcPr>
          <w:p>
            <w:pPr>
              <w:ind w:left="1280" w:leftChars="4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中医运动美容的应用</w:t>
            </w:r>
          </w:p>
          <w:p>
            <w:pPr>
              <w:ind w:left="640" w:left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一、导引术（五禽戏、八段锦、易筋经）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二、传统武术（太极拳、太极剑、太极扇）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三、气功（调形、调神、调息）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第九章 中医无创外治美容技术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中医外治美容概念、基本原则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中医无创外治美容常用方法与技术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一、药物外治疗法中药药浴法、中药外洗法、中药灌肠法、中药穴位贴敷法、中药倒模法、中药湿敷疗法、中药蒸汽疗法、硬膏法等的操作方法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二、非药物外治疗法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中医无创外治美容技术适应证和禁忌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第十章 中医微创外治美容技术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皮肤结构、生理与中医美容学基础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一、皮肤结构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二、皮肤的生理功能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三、皮肤与中医美容学基础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面颈部局部解剖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面颈部皮肤老化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一、面颈部皮肤老化的临床特点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二、皮肤老化的中医分型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常用中医微创方法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一、揿针、水针（穴位注射）注射法、穴位埋线疗法、结扎法、挂线法等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二、操作原理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常见中医微创美容技术常见适应证、手术方法和常见并发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的处理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一、穴位注射技术操作方法、技术要点、术前及术后处理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二、穴位埋线疗法操作方法、技术要点、术前及术后处理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三、针刀疗法操作方法、技术要点、术前及术后处理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第十一章 中医美容融合现代无创美容技术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中医美容技术融合无创声、光、电和化学换肤等现代美容技术操作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一、面部美容护理及治疗技术的操作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二、常见现代无创声、光、电和化学换肤技术在损美性疾病的应用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三、中医美容技术融合声、光、电和化学换肤等现代无创美容技术治疗计划制定、操作适应证及禁忌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中药融合现代无创美容技术疗法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一、中药联合光疗法、负离子喷雾法、超声透入法、直流电离子导入法的治疗计划制定、操作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二、适应证及禁忌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的防治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中药联合其他无创现代技术疗法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第十二章 中医美容技术融合现代微创美容技术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中医美容技术融合微创光电技术、埋线疗法、注射填充法、毛发种植术、美容文饰技术等操作原理、适应证、方法治疗计划的制定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常用方法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一、中医美容技术融合现代微创光疗美容技术、高频电美容治疗技术、冷冻美容治疗技术、射频美容技术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二、中医美容技术融合注射美容技术操作方法、技术要点、术前及术后处理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三、中医美容技术融合埋线疗法操作方法、技术要点、术前及术后处理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四、中医美容技术融合毛发移植技术常见适应证、手术方法和常见并发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的处理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五、中医美容技术融合美容文饰技术操作方法、技术要点、术前及术后处理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第十三章 损美性疾病的中医治疗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雀斑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黧黑斑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粉刺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面游风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酒渣鼻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第六节 扁瘊、疣目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第七节 日晒疮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第八节 睑黡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第九节粉 花疮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第十节 油风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第十一节 发蛀脱发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第十二节 唇风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第十三节 鹅掌风、灰指甲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第十四节 白驳风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第十五节 蟹足肿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二、诊断、鉴别诊断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三、辨证治疗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四、预防调护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restart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第十四章 中医美容治疗并发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的处理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 常见中医美容治疗并发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一、常见中医美容治疗并发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二、常见中医美容治疗并发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的原因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 色素沉着</w:t>
            </w: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一、色素沉着的病因病机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二、色素沉着的辨证分型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三、色素沉着的中西医综合治疗管理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Merge w:val="continue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溃疡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一、溃疡的类型及病因病机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二、中医治疗溃疡的主要方法和代表方药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三、溃疡的现代医学治疗手段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164" w:type="dxa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第十五章 中医美容项目综合管理</w:t>
            </w: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第一节概述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一、中医美容项目综合管理的主要特点和方法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二、其他现代医学和美容技术有关方法综述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第二节中医形体管理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一、形体异常的中医分类及证候特点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二、中医内调外治法举要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三、现代美容学形体管理有关方法的选取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四、中医形体综合管理方案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第三节  中医头皮健康管理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一、中医分型与证候特点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二、中医内治及外治法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三、现代医学有关方法的选取及操作要点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四、头皮健康中医综合管理方案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第四节  中医皮肤色素异常管理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一、色素异常的分型与证候特点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二、中医色素异常调整的内外治法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三、现代医学有关方法的选取及操作要点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四、色素病中医综合管理方案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vAlign w:val="top"/>
          </w:tcPr>
          <w:p>
            <w:pPr>
              <w:pStyle w:val="4"/>
              <w:spacing w:before="0"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第五节  中医美颜管理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94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一、中医美颜分型与证候特点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二、中医美颜内外治法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三、现代医学有关方法的选取及操作要点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四、中医美颜综合管理方案</w:t>
            </w:r>
          </w:p>
        </w:tc>
        <w:tc>
          <w:tcPr>
            <w:tcW w:w="7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本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大纲中的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培训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项目与《医疗美容项目分级管理目录》（卫办医政发〔2009〕220号）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美容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项目名称完全一致的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标注“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”；与《医疗美容项目分级管理目录》基本一致的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标注“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▲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”，并用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（）</w:t>
      </w:r>
      <w:r>
        <w:rPr>
          <w:rFonts w:hint="default" w:ascii="宋体" w:hAnsi="宋体" w:eastAsia="宋体" w:cs="宋体"/>
          <w:b/>
          <w:bCs/>
          <w:sz w:val="21"/>
          <w:szCs w:val="21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标注目录原有名称。</w:t>
      </w:r>
    </w:p>
    <w:p>
      <w:pPr>
        <w:ind w:right="0"/>
        <w:jc w:val="both"/>
        <w:rPr>
          <w:rFonts w:ascii="Times New Roman" w:hAnsi="Times New Roman" w:cs="Times New Roma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  <w:p>
    <w:pPr>
      <w:pStyle w:val="2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62D99"/>
    <w:multiLevelType w:val="singleLevel"/>
    <w:tmpl w:val="84D62D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7CB742"/>
    <w:multiLevelType w:val="singleLevel"/>
    <w:tmpl w:val="B87CB7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CABE9D3"/>
    <w:multiLevelType w:val="singleLevel"/>
    <w:tmpl w:val="BCABE9D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287A8E1"/>
    <w:multiLevelType w:val="singleLevel"/>
    <w:tmpl w:val="D287A8E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60CEEE1"/>
    <w:multiLevelType w:val="singleLevel"/>
    <w:tmpl w:val="E60CEEE1"/>
    <w:lvl w:ilvl="0" w:tentative="0">
      <w:start w:val="9"/>
      <w:numFmt w:val="chineseCounting"/>
      <w:suff w:val="space"/>
      <w:lvlText w:val="第%1节"/>
      <w:lvlJc w:val="left"/>
      <w:rPr>
        <w:rFonts w:hint="eastAsia"/>
      </w:rPr>
    </w:lvl>
  </w:abstractNum>
  <w:abstractNum w:abstractNumId="5">
    <w:nsid w:val="EEC7DDDC"/>
    <w:multiLevelType w:val="singleLevel"/>
    <w:tmpl w:val="EEC7DDDC"/>
    <w:lvl w:ilvl="0" w:tentative="0">
      <w:start w:val="13"/>
      <w:numFmt w:val="chineseCounting"/>
      <w:suff w:val="space"/>
      <w:lvlText w:val="第%1节"/>
      <w:lvlJc w:val="left"/>
      <w:rPr>
        <w:rFonts w:hint="eastAsia"/>
      </w:rPr>
    </w:lvl>
  </w:abstractNum>
  <w:abstractNum w:abstractNumId="6">
    <w:nsid w:val="008990BF"/>
    <w:multiLevelType w:val="singleLevel"/>
    <w:tmpl w:val="008990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594936B"/>
    <w:multiLevelType w:val="singleLevel"/>
    <w:tmpl w:val="159493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CDDEAAF"/>
    <w:multiLevelType w:val="singleLevel"/>
    <w:tmpl w:val="1CDDEA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29B4E06F"/>
    <w:multiLevelType w:val="singleLevel"/>
    <w:tmpl w:val="29B4E06F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4008C84"/>
    <w:multiLevelType w:val="singleLevel"/>
    <w:tmpl w:val="44008C84"/>
    <w:lvl w:ilvl="0" w:tentative="0">
      <w:start w:val="19"/>
      <w:numFmt w:val="chineseCounting"/>
      <w:suff w:val="space"/>
      <w:lvlText w:val="第%1节"/>
      <w:lvlJc w:val="left"/>
      <w:rPr>
        <w:rFonts w:hint="eastAsia"/>
      </w:rPr>
    </w:lvl>
  </w:abstractNum>
  <w:abstractNum w:abstractNumId="11">
    <w:nsid w:val="44DE6334"/>
    <w:multiLevelType w:val="singleLevel"/>
    <w:tmpl w:val="44DE6334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2">
    <w:nsid w:val="6766AAA5"/>
    <w:multiLevelType w:val="singleLevel"/>
    <w:tmpl w:val="6766AA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21B6"/>
    <w:rsid w:val="00D04455"/>
    <w:rsid w:val="00DC5463"/>
    <w:rsid w:val="01405174"/>
    <w:rsid w:val="014B673C"/>
    <w:rsid w:val="01C155AF"/>
    <w:rsid w:val="01DA0D22"/>
    <w:rsid w:val="01DE5943"/>
    <w:rsid w:val="026453A2"/>
    <w:rsid w:val="02BB4A30"/>
    <w:rsid w:val="02ED156E"/>
    <w:rsid w:val="02ED2BE6"/>
    <w:rsid w:val="02ED5187"/>
    <w:rsid w:val="032C2B3C"/>
    <w:rsid w:val="03AD0C1A"/>
    <w:rsid w:val="03C4319B"/>
    <w:rsid w:val="03E42FBA"/>
    <w:rsid w:val="041252AA"/>
    <w:rsid w:val="042B3EAE"/>
    <w:rsid w:val="044314EF"/>
    <w:rsid w:val="044F3E97"/>
    <w:rsid w:val="044F608E"/>
    <w:rsid w:val="045301A1"/>
    <w:rsid w:val="04D46EC2"/>
    <w:rsid w:val="04EF76EE"/>
    <w:rsid w:val="04FA314B"/>
    <w:rsid w:val="053032E5"/>
    <w:rsid w:val="05477478"/>
    <w:rsid w:val="05661397"/>
    <w:rsid w:val="059A79D2"/>
    <w:rsid w:val="061B697A"/>
    <w:rsid w:val="0639150D"/>
    <w:rsid w:val="077F7943"/>
    <w:rsid w:val="07C80634"/>
    <w:rsid w:val="08410C8E"/>
    <w:rsid w:val="08892B53"/>
    <w:rsid w:val="0892033E"/>
    <w:rsid w:val="08B449FC"/>
    <w:rsid w:val="09053A79"/>
    <w:rsid w:val="091F5C94"/>
    <w:rsid w:val="09C4497D"/>
    <w:rsid w:val="09EF04E3"/>
    <w:rsid w:val="0A075EF0"/>
    <w:rsid w:val="0A7818A3"/>
    <w:rsid w:val="0AD935CD"/>
    <w:rsid w:val="0B3E4D96"/>
    <w:rsid w:val="0B943878"/>
    <w:rsid w:val="0B9B299A"/>
    <w:rsid w:val="0BAC6618"/>
    <w:rsid w:val="0BD839CE"/>
    <w:rsid w:val="0BFF502D"/>
    <w:rsid w:val="0C01487E"/>
    <w:rsid w:val="0C474C0F"/>
    <w:rsid w:val="0C8128EB"/>
    <w:rsid w:val="0C9819D2"/>
    <w:rsid w:val="0CFC1483"/>
    <w:rsid w:val="0D53351E"/>
    <w:rsid w:val="0D92111D"/>
    <w:rsid w:val="0DBA7967"/>
    <w:rsid w:val="0E0B4ED3"/>
    <w:rsid w:val="0E0C67EE"/>
    <w:rsid w:val="0E416A5B"/>
    <w:rsid w:val="0E8C0FD1"/>
    <w:rsid w:val="0E9270E4"/>
    <w:rsid w:val="0EE27F57"/>
    <w:rsid w:val="0EF73F2D"/>
    <w:rsid w:val="0F7D1705"/>
    <w:rsid w:val="0F9A4134"/>
    <w:rsid w:val="0FB93B87"/>
    <w:rsid w:val="0FE249B9"/>
    <w:rsid w:val="10133D0A"/>
    <w:rsid w:val="10A912D3"/>
    <w:rsid w:val="10AD012C"/>
    <w:rsid w:val="11112A5E"/>
    <w:rsid w:val="118B4285"/>
    <w:rsid w:val="11A624D8"/>
    <w:rsid w:val="127729C0"/>
    <w:rsid w:val="127A0432"/>
    <w:rsid w:val="129F15A5"/>
    <w:rsid w:val="12AF63DE"/>
    <w:rsid w:val="13067569"/>
    <w:rsid w:val="1350038F"/>
    <w:rsid w:val="13804868"/>
    <w:rsid w:val="13CA3F2E"/>
    <w:rsid w:val="14776CCD"/>
    <w:rsid w:val="149E63DF"/>
    <w:rsid w:val="14A75B16"/>
    <w:rsid w:val="14B93532"/>
    <w:rsid w:val="15046B1B"/>
    <w:rsid w:val="159D4BC4"/>
    <w:rsid w:val="15C96ECC"/>
    <w:rsid w:val="15CE7AED"/>
    <w:rsid w:val="16510C21"/>
    <w:rsid w:val="16AA6384"/>
    <w:rsid w:val="179E7E42"/>
    <w:rsid w:val="17FB56FD"/>
    <w:rsid w:val="18587C92"/>
    <w:rsid w:val="18657514"/>
    <w:rsid w:val="18743C74"/>
    <w:rsid w:val="18802159"/>
    <w:rsid w:val="18AC0057"/>
    <w:rsid w:val="19270BED"/>
    <w:rsid w:val="19292A4B"/>
    <w:rsid w:val="195A524D"/>
    <w:rsid w:val="1AA458AD"/>
    <w:rsid w:val="1AA46235"/>
    <w:rsid w:val="1B084951"/>
    <w:rsid w:val="1B113BCB"/>
    <w:rsid w:val="1B4D2046"/>
    <w:rsid w:val="1BC11B7D"/>
    <w:rsid w:val="1C356068"/>
    <w:rsid w:val="1C6346D3"/>
    <w:rsid w:val="1C8E512A"/>
    <w:rsid w:val="1CA53FE8"/>
    <w:rsid w:val="1CF73F93"/>
    <w:rsid w:val="1D2D6C8D"/>
    <w:rsid w:val="1D7228ED"/>
    <w:rsid w:val="1D77214B"/>
    <w:rsid w:val="1D9023B9"/>
    <w:rsid w:val="1D9608D5"/>
    <w:rsid w:val="1DAF1DBE"/>
    <w:rsid w:val="1DD9489B"/>
    <w:rsid w:val="1E3E7CCB"/>
    <w:rsid w:val="1EC35D38"/>
    <w:rsid w:val="1ED83880"/>
    <w:rsid w:val="1EF66EFF"/>
    <w:rsid w:val="1F592FE3"/>
    <w:rsid w:val="1F8E6C73"/>
    <w:rsid w:val="1F901CDA"/>
    <w:rsid w:val="1F970582"/>
    <w:rsid w:val="1FB120B5"/>
    <w:rsid w:val="1FDF4EEC"/>
    <w:rsid w:val="207D6593"/>
    <w:rsid w:val="20925F2C"/>
    <w:rsid w:val="20AD3882"/>
    <w:rsid w:val="20BC3FF9"/>
    <w:rsid w:val="21401E0D"/>
    <w:rsid w:val="21B3721C"/>
    <w:rsid w:val="21C136D1"/>
    <w:rsid w:val="21F80A9A"/>
    <w:rsid w:val="22372616"/>
    <w:rsid w:val="229A0000"/>
    <w:rsid w:val="22D75011"/>
    <w:rsid w:val="22E3116D"/>
    <w:rsid w:val="22FF5411"/>
    <w:rsid w:val="231830E5"/>
    <w:rsid w:val="232F4B8B"/>
    <w:rsid w:val="238405ED"/>
    <w:rsid w:val="2395485E"/>
    <w:rsid w:val="23A24479"/>
    <w:rsid w:val="23DE1E58"/>
    <w:rsid w:val="23EB07EE"/>
    <w:rsid w:val="243B14E7"/>
    <w:rsid w:val="249563B8"/>
    <w:rsid w:val="2683319B"/>
    <w:rsid w:val="26B73192"/>
    <w:rsid w:val="26D41904"/>
    <w:rsid w:val="26FD071C"/>
    <w:rsid w:val="27045085"/>
    <w:rsid w:val="27187B2F"/>
    <w:rsid w:val="273973A6"/>
    <w:rsid w:val="275B4B82"/>
    <w:rsid w:val="28412D3C"/>
    <w:rsid w:val="28796554"/>
    <w:rsid w:val="28AA4E03"/>
    <w:rsid w:val="28CA2B03"/>
    <w:rsid w:val="29121A4F"/>
    <w:rsid w:val="297B2C39"/>
    <w:rsid w:val="2ADA6DB2"/>
    <w:rsid w:val="2B051785"/>
    <w:rsid w:val="2B056BA0"/>
    <w:rsid w:val="2B162CBF"/>
    <w:rsid w:val="2B39095D"/>
    <w:rsid w:val="2B49626C"/>
    <w:rsid w:val="2B4B4969"/>
    <w:rsid w:val="2BB33F2A"/>
    <w:rsid w:val="2BC33815"/>
    <w:rsid w:val="2C3028B0"/>
    <w:rsid w:val="2C520651"/>
    <w:rsid w:val="2C5D3E97"/>
    <w:rsid w:val="2CBB56E4"/>
    <w:rsid w:val="2CC73843"/>
    <w:rsid w:val="2CC81CC3"/>
    <w:rsid w:val="2D662B2C"/>
    <w:rsid w:val="2DFE7DEA"/>
    <w:rsid w:val="2E7C4E16"/>
    <w:rsid w:val="2E7E2EA0"/>
    <w:rsid w:val="2ECE604E"/>
    <w:rsid w:val="2F1715DC"/>
    <w:rsid w:val="2F6A4653"/>
    <w:rsid w:val="2F8C78DA"/>
    <w:rsid w:val="2FF54A3B"/>
    <w:rsid w:val="2FF5696B"/>
    <w:rsid w:val="30302379"/>
    <w:rsid w:val="304C4CE3"/>
    <w:rsid w:val="309A66CD"/>
    <w:rsid w:val="309E00C3"/>
    <w:rsid w:val="309E77FE"/>
    <w:rsid w:val="30CF7AE9"/>
    <w:rsid w:val="30E41E0E"/>
    <w:rsid w:val="310A1319"/>
    <w:rsid w:val="31204EDD"/>
    <w:rsid w:val="32AE57C0"/>
    <w:rsid w:val="33094C9F"/>
    <w:rsid w:val="3313179A"/>
    <w:rsid w:val="338212F6"/>
    <w:rsid w:val="33964D8B"/>
    <w:rsid w:val="33AE1282"/>
    <w:rsid w:val="33C6301B"/>
    <w:rsid w:val="34556738"/>
    <w:rsid w:val="3459523D"/>
    <w:rsid w:val="34E30AE1"/>
    <w:rsid w:val="34F21C58"/>
    <w:rsid w:val="34F22799"/>
    <w:rsid w:val="35196A84"/>
    <w:rsid w:val="356B594B"/>
    <w:rsid w:val="35B47340"/>
    <w:rsid w:val="35E35275"/>
    <w:rsid w:val="36141C83"/>
    <w:rsid w:val="363465A6"/>
    <w:rsid w:val="36501D04"/>
    <w:rsid w:val="36C9391E"/>
    <w:rsid w:val="36CB2406"/>
    <w:rsid w:val="36CF44F2"/>
    <w:rsid w:val="36E548E1"/>
    <w:rsid w:val="37FB0EAE"/>
    <w:rsid w:val="38562391"/>
    <w:rsid w:val="389902B5"/>
    <w:rsid w:val="38C03F40"/>
    <w:rsid w:val="39225ECC"/>
    <w:rsid w:val="39601E63"/>
    <w:rsid w:val="39687740"/>
    <w:rsid w:val="39845B70"/>
    <w:rsid w:val="39954650"/>
    <w:rsid w:val="39B32E9A"/>
    <w:rsid w:val="39B47300"/>
    <w:rsid w:val="39D2104D"/>
    <w:rsid w:val="3A0D3BD2"/>
    <w:rsid w:val="3AF240DA"/>
    <w:rsid w:val="3B174BC4"/>
    <w:rsid w:val="3B205C29"/>
    <w:rsid w:val="3B3F723B"/>
    <w:rsid w:val="3B5270EC"/>
    <w:rsid w:val="3B6B4159"/>
    <w:rsid w:val="3B80250E"/>
    <w:rsid w:val="3C10780A"/>
    <w:rsid w:val="3C501152"/>
    <w:rsid w:val="3CBB421C"/>
    <w:rsid w:val="3CCC17B1"/>
    <w:rsid w:val="3CE778B8"/>
    <w:rsid w:val="3D3E352A"/>
    <w:rsid w:val="3D5A7386"/>
    <w:rsid w:val="3D611093"/>
    <w:rsid w:val="3D703DE1"/>
    <w:rsid w:val="3DFA4D61"/>
    <w:rsid w:val="3E2E7121"/>
    <w:rsid w:val="3E9439D9"/>
    <w:rsid w:val="3EA056EE"/>
    <w:rsid w:val="3EB652B5"/>
    <w:rsid w:val="3EC44EFE"/>
    <w:rsid w:val="3EFE6DE8"/>
    <w:rsid w:val="3F23041F"/>
    <w:rsid w:val="3F7F701B"/>
    <w:rsid w:val="3F846C3D"/>
    <w:rsid w:val="3FA4730C"/>
    <w:rsid w:val="3FBF4DB4"/>
    <w:rsid w:val="3FE43B0D"/>
    <w:rsid w:val="3FFD4EF5"/>
    <w:rsid w:val="40A4632E"/>
    <w:rsid w:val="41463798"/>
    <w:rsid w:val="419C03B7"/>
    <w:rsid w:val="41FC3E09"/>
    <w:rsid w:val="42FB5FAC"/>
    <w:rsid w:val="43174D70"/>
    <w:rsid w:val="43415432"/>
    <w:rsid w:val="4357581B"/>
    <w:rsid w:val="436431CD"/>
    <w:rsid w:val="436F300F"/>
    <w:rsid w:val="438B7FB2"/>
    <w:rsid w:val="43C67265"/>
    <w:rsid w:val="43D377A1"/>
    <w:rsid w:val="43DE50B0"/>
    <w:rsid w:val="44237931"/>
    <w:rsid w:val="442B013D"/>
    <w:rsid w:val="443E6F2D"/>
    <w:rsid w:val="44DF7F79"/>
    <w:rsid w:val="458E7C07"/>
    <w:rsid w:val="45966856"/>
    <w:rsid w:val="45EC1534"/>
    <w:rsid w:val="45ED5BAC"/>
    <w:rsid w:val="45FF619F"/>
    <w:rsid w:val="463F4125"/>
    <w:rsid w:val="46823DA3"/>
    <w:rsid w:val="470F456F"/>
    <w:rsid w:val="471260E4"/>
    <w:rsid w:val="473E5B22"/>
    <w:rsid w:val="475E5953"/>
    <w:rsid w:val="47636A58"/>
    <w:rsid w:val="489E1E1D"/>
    <w:rsid w:val="48A90BFD"/>
    <w:rsid w:val="48E514F7"/>
    <w:rsid w:val="48E570CC"/>
    <w:rsid w:val="4914395B"/>
    <w:rsid w:val="4926382E"/>
    <w:rsid w:val="49DD2928"/>
    <w:rsid w:val="4AFD3E6F"/>
    <w:rsid w:val="4B3217C7"/>
    <w:rsid w:val="4BF35AEE"/>
    <w:rsid w:val="4C0B36AA"/>
    <w:rsid w:val="4C0E655A"/>
    <w:rsid w:val="4C147A41"/>
    <w:rsid w:val="4C194910"/>
    <w:rsid w:val="4C3F2EB9"/>
    <w:rsid w:val="4C875DC2"/>
    <w:rsid w:val="4CB81EE4"/>
    <w:rsid w:val="4D5439B6"/>
    <w:rsid w:val="4D725C3A"/>
    <w:rsid w:val="4D7F78E1"/>
    <w:rsid w:val="4E310704"/>
    <w:rsid w:val="4E883456"/>
    <w:rsid w:val="4EE215EB"/>
    <w:rsid w:val="4F213F5E"/>
    <w:rsid w:val="4FCD08BF"/>
    <w:rsid w:val="4FE840AB"/>
    <w:rsid w:val="4FED44AF"/>
    <w:rsid w:val="4FF80993"/>
    <w:rsid w:val="5014470F"/>
    <w:rsid w:val="50297A27"/>
    <w:rsid w:val="50436EE9"/>
    <w:rsid w:val="5058317E"/>
    <w:rsid w:val="5077709A"/>
    <w:rsid w:val="50E845DD"/>
    <w:rsid w:val="50F05DF8"/>
    <w:rsid w:val="50FB7B52"/>
    <w:rsid w:val="516431B3"/>
    <w:rsid w:val="527D53F3"/>
    <w:rsid w:val="52CB7553"/>
    <w:rsid w:val="53004BCF"/>
    <w:rsid w:val="53B505B6"/>
    <w:rsid w:val="53C90B53"/>
    <w:rsid w:val="53F1374C"/>
    <w:rsid w:val="53F24B6A"/>
    <w:rsid w:val="53F95649"/>
    <w:rsid w:val="54377451"/>
    <w:rsid w:val="54DC6DB9"/>
    <w:rsid w:val="54E274E3"/>
    <w:rsid w:val="551E70EB"/>
    <w:rsid w:val="551F1929"/>
    <w:rsid w:val="55857439"/>
    <w:rsid w:val="55AF7FF2"/>
    <w:rsid w:val="55E420B3"/>
    <w:rsid w:val="55E77112"/>
    <w:rsid w:val="56505B73"/>
    <w:rsid w:val="567E1581"/>
    <w:rsid w:val="567E6D32"/>
    <w:rsid w:val="56CE6B45"/>
    <w:rsid w:val="570F0B11"/>
    <w:rsid w:val="5733772F"/>
    <w:rsid w:val="5787150C"/>
    <w:rsid w:val="583E2CDF"/>
    <w:rsid w:val="584F4660"/>
    <w:rsid w:val="585B23CB"/>
    <w:rsid w:val="586058CB"/>
    <w:rsid w:val="5868276C"/>
    <w:rsid w:val="58A11D3C"/>
    <w:rsid w:val="58A80996"/>
    <w:rsid w:val="58A817FF"/>
    <w:rsid w:val="592A0510"/>
    <w:rsid w:val="595E0763"/>
    <w:rsid w:val="5974206C"/>
    <w:rsid w:val="599B17ED"/>
    <w:rsid w:val="5A8540CD"/>
    <w:rsid w:val="5A8A6A07"/>
    <w:rsid w:val="5B140B88"/>
    <w:rsid w:val="5B1727FA"/>
    <w:rsid w:val="5B6B14CE"/>
    <w:rsid w:val="5BCE1D20"/>
    <w:rsid w:val="5C2B075C"/>
    <w:rsid w:val="5C866BC7"/>
    <w:rsid w:val="5CA70095"/>
    <w:rsid w:val="5CBF4A1A"/>
    <w:rsid w:val="5CD22B99"/>
    <w:rsid w:val="5D444CD7"/>
    <w:rsid w:val="5D4E19BC"/>
    <w:rsid w:val="5D6A7726"/>
    <w:rsid w:val="5D75248D"/>
    <w:rsid w:val="5D7D66AF"/>
    <w:rsid w:val="5E263CD1"/>
    <w:rsid w:val="5E3612F7"/>
    <w:rsid w:val="5ECB3EA8"/>
    <w:rsid w:val="5F411B58"/>
    <w:rsid w:val="5F420D76"/>
    <w:rsid w:val="5F977D1A"/>
    <w:rsid w:val="5FE01598"/>
    <w:rsid w:val="5FE16605"/>
    <w:rsid w:val="5FE4659B"/>
    <w:rsid w:val="5FE62C04"/>
    <w:rsid w:val="60012415"/>
    <w:rsid w:val="60437E5F"/>
    <w:rsid w:val="60752B72"/>
    <w:rsid w:val="608453E8"/>
    <w:rsid w:val="60D20F5A"/>
    <w:rsid w:val="60DE6246"/>
    <w:rsid w:val="60E441F7"/>
    <w:rsid w:val="61015909"/>
    <w:rsid w:val="61602874"/>
    <w:rsid w:val="61B51327"/>
    <w:rsid w:val="61DD2616"/>
    <w:rsid w:val="61FC00C0"/>
    <w:rsid w:val="61FD71C5"/>
    <w:rsid w:val="620E1444"/>
    <w:rsid w:val="62127B3B"/>
    <w:rsid w:val="624F0199"/>
    <w:rsid w:val="62BB3842"/>
    <w:rsid w:val="6335179F"/>
    <w:rsid w:val="63716B87"/>
    <w:rsid w:val="63FB20D7"/>
    <w:rsid w:val="64A241EB"/>
    <w:rsid w:val="650D6B62"/>
    <w:rsid w:val="65237954"/>
    <w:rsid w:val="655A6C39"/>
    <w:rsid w:val="656C6F41"/>
    <w:rsid w:val="65C97268"/>
    <w:rsid w:val="65FB0AFB"/>
    <w:rsid w:val="66202692"/>
    <w:rsid w:val="668D05C0"/>
    <w:rsid w:val="66C3146F"/>
    <w:rsid w:val="67AA206C"/>
    <w:rsid w:val="67B83948"/>
    <w:rsid w:val="67CF6C1C"/>
    <w:rsid w:val="67DE0EAC"/>
    <w:rsid w:val="67E615A6"/>
    <w:rsid w:val="67F55794"/>
    <w:rsid w:val="6803186D"/>
    <w:rsid w:val="68221723"/>
    <w:rsid w:val="6845300F"/>
    <w:rsid w:val="68764DE8"/>
    <w:rsid w:val="689C4011"/>
    <w:rsid w:val="68D06705"/>
    <w:rsid w:val="69066012"/>
    <w:rsid w:val="6A94609F"/>
    <w:rsid w:val="6BC035A6"/>
    <w:rsid w:val="6D1601C1"/>
    <w:rsid w:val="6D3F5A55"/>
    <w:rsid w:val="6D536D3D"/>
    <w:rsid w:val="6D594850"/>
    <w:rsid w:val="6D914212"/>
    <w:rsid w:val="6DCA1DD8"/>
    <w:rsid w:val="6DCE5010"/>
    <w:rsid w:val="6DD8212C"/>
    <w:rsid w:val="6DFA26DB"/>
    <w:rsid w:val="6E194F23"/>
    <w:rsid w:val="6E39100F"/>
    <w:rsid w:val="6E8243E2"/>
    <w:rsid w:val="6EAA7BF3"/>
    <w:rsid w:val="6EDF625F"/>
    <w:rsid w:val="6F207DF5"/>
    <w:rsid w:val="6FE03BF1"/>
    <w:rsid w:val="6FFD05A4"/>
    <w:rsid w:val="700409AC"/>
    <w:rsid w:val="703D1A1C"/>
    <w:rsid w:val="70620756"/>
    <w:rsid w:val="7066368A"/>
    <w:rsid w:val="708E5FF7"/>
    <w:rsid w:val="70C31CA6"/>
    <w:rsid w:val="70DB731E"/>
    <w:rsid w:val="70DE4E12"/>
    <w:rsid w:val="710C0E25"/>
    <w:rsid w:val="712843D4"/>
    <w:rsid w:val="713A483A"/>
    <w:rsid w:val="71B07194"/>
    <w:rsid w:val="71CA7EB0"/>
    <w:rsid w:val="71D014FB"/>
    <w:rsid w:val="721E24AC"/>
    <w:rsid w:val="72804C1C"/>
    <w:rsid w:val="72891206"/>
    <w:rsid w:val="72985D3C"/>
    <w:rsid w:val="72BE38C8"/>
    <w:rsid w:val="72DE1D26"/>
    <w:rsid w:val="72F717B7"/>
    <w:rsid w:val="7323464E"/>
    <w:rsid w:val="73BA3A46"/>
    <w:rsid w:val="744A43C8"/>
    <w:rsid w:val="74505290"/>
    <w:rsid w:val="74824042"/>
    <w:rsid w:val="74987734"/>
    <w:rsid w:val="74DB48A3"/>
    <w:rsid w:val="753D4773"/>
    <w:rsid w:val="75515043"/>
    <w:rsid w:val="75793B82"/>
    <w:rsid w:val="75A72BCB"/>
    <w:rsid w:val="75BC30BC"/>
    <w:rsid w:val="764A4CEC"/>
    <w:rsid w:val="76694B5D"/>
    <w:rsid w:val="76A05283"/>
    <w:rsid w:val="76B658A6"/>
    <w:rsid w:val="77114ACD"/>
    <w:rsid w:val="774379C8"/>
    <w:rsid w:val="786D34AD"/>
    <w:rsid w:val="788168D1"/>
    <w:rsid w:val="789A6ABE"/>
    <w:rsid w:val="78D34D50"/>
    <w:rsid w:val="78EC411A"/>
    <w:rsid w:val="78FD2D49"/>
    <w:rsid w:val="79593D4F"/>
    <w:rsid w:val="795A363C"/>
    <w:rsid w:val="79E62EFA"/>
    <w:rsid w:val="7A277C21"/>
    <w:rsid w:val="7A7B4EA9"/>
    <w:rsid w:val="7AA37AB3"/>
    <w:rsid w:val="7AAD1950"/>
    <w:rsid w:val="7AB96D9F"/>
    <w:rsid w:val="7ACE79BC"/>
    <w:rsid w:val="7AD56FEB"/>
    <w:rsid w:val="7AFA37E2"/>
    <w:rsid w:val="7B3004E0"/>
    <w:rsid w:val="7B744812"/>
    <w:rsid w:val="7BB05FDC"/>
    <w:rsid w:val="7C5666B2"/>
    <w:rsid w:val="7CBD33BD"/>
    <w:rsid w:val="7CD57634"/>
    <w:rsid w:val="7D5D0BE1"/>
    <w:rsid w:val="7DB04624"/>
    <w:rsid w:val="7DD167D7"/>
    <w:rsid w:val="7DE43B0A"/>
    <w:rsid w:val="7E112614"/>
    <w:rsid w:val="7E455E9D"/>
    <w:rsid w:val="7EF523B2"/>
    <w:rsid w:val="FB7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Title"/>
    <w:next w:val="1"/>
    <w:qFormat/>
    <w:uiPriority w:val="99"/>
    <w:pPr>
      <w:widowControl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样式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2019-07-16T08:46:00Z</dcterms:created>
  <dc:creator>zyf</dc:creator>
  <cp:lastModifiedBy>医政医管局,医疗管理处,张文宝01</cp:lastModifiedBy>
  <dcterms:modified xsi:type="dcterms:W3CDTF">2020-07-08T15:59:29Z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